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B2F" w:rsidRPr="00067263" w:rsidRDefault="00831B2F" w:rsidP="00067263">
      <w:pPr>
        <w:jc w:val="center"/>
        <w:rPr>
          <w:rFonts w:asciiTheme="majorHAnsi" w:hAnsiTheme="majorHAnsi"/>
          <w:b/>
          <w:sz w:val="32"/>
          <w:szCs w:val="32"/>
        </w:rPr>
      </w:pPr>
      <w:r w:rsidRPr="00067263">
        <w:rPr>
          <w:rFonts w:asciiTheme="majorHAnsi" w:hAnsiTheme="majorHAnsi"/>
          <w:b/>
          <w:sz w:val="32"/>
          <w:szCs w:val="32"/>
        </w:rPr>
        <w:t>Phone Etiquette</w:t>
      </w:r>
    </w:p>
    <w:p w:rsidR="00831B2F" w:rsidRPr="00831B2F" w:rsidRDefault="00067263" w:rsidP="00831B2F">
      <w:pPr>
        <w:rPr>
          <w:rFonts w:asciiTheme="majorHAnsi" w:hAnsiTheme="majorHAnsi"/>
          <w:b/>
          <w:sz w:val="24"/>
          <w:szCs w:val="24"/>
        </w:rPr>
      </w:pPr>
      <w:r>
        <w:rPr>
          <w:rFonts w:asciiTheme="majorHAnsi" w:hAnsiTheme="majorHAnsi"/>
          <w:b/>
          <w:sz w:val="24"/>
          <w:szCs w:val="24"/>
        </w:rPr>
        <w:t xml:space="preserve">Here are </w:t>
      </w:r>
      <w:r w:rsidRPr="00067263">
        <w:rPr>
          <w:rFonts w:asciiTheme="majorHAnsi" w:hAnsiTheme="majorHAnsi"/>
          <w:b/>
          <w:i/>
          <w:sz w:val="24"/>
          <w:szCs w:val="24"/>
        </w:rPr>
        <w:t>some</w:t>
      </w:r>
      <w:r>
        <w:rPr>
          <w:rFonts w:asciiTheme="majorHAnsi" w:hAnsiTheme="majorHAnsi"/>
          <w:b/>
          <w:sz w:val="24"/>
          <w:szCs w:val="24"/>
        </w:rPr>
        <w:t xml:space="preserve"> p</w:t>
      </w:r>
      <w:r w:rsidR="00831B2F" w:rsidRPr="00831B2F">
        <w:rPr>
          <w:rFonts w:asciiTheme="majorHAnsi" w:hAnsiTheme="majorHAnsi"/>
          <w:b/>
          <w:sz w:val="24"/>
          <w:szCs w:val="24"/>
        </w:rPr>
        <w:t>hone rules and guidelines:</w:t>
      </w:r>
    </w:p>
    <w:p w:rsidR="00831B2F" w:rsidRPr="00831B2F" w:rsidRDefault="00164727" w:rsidP="00831B2F">
      <w:pPr>
        <w:pStyle w:val="Heading3"/>
        <w:spacing w:line="240" w:lineRule="atLeast"/>
        <w:rPr>
          <w:rFonts w:asciiTheme="majorHAnsi" w:hAnsiTheme="majorHAnsi"/>
          <w:b w:val="0"/>
          <w:color w:val="40454B"/>
          <w:sz w:val="24"/>
          <w:szCs w:val="24"/>
        </w:rPr>
      </w:pPr>
      <w:r>
        <w:rPr>
          <w:rFonts w:asciiTheme="majorHAnsi" w:hAnsiTheme="majorHAnsi"/>
          <w:b w:val="0"/>
          <w:color w:val="40454B"/>
          <w:sz w:val="24"/>
          <w:szCs w:val="24"/>
        </w:rPr>
        <w:t>1</w:t>
      </w:r>
      <w:r w:rsidRPr="00164727">
        <w:rPr>
          <w:rFonts w:asciiTheme="majorHAnsi" w:hAnsiTheme="majorHAnsi"/>
          <w:color w:val="40454B"/>
          <w:sz w:val="24"/>
          <w:szCs w:val="24"/>
        </w:rPr>
        <w:t>. Don’t talk</w:t>
      </w:r>
      <w:r w:rsidR="00831B2F" w:rsidRPr="00164727">
        <w:rPr>
          <w:rFonts w:asciiTheme="majorHAnsi" w:hAnsiTheme="majorHAnsi"/>
          <w:color w:val="40454B"/>
          <w:sz w:val="24"/>
          <w:szCs w:val="24"/>
        </w:rPr>
        <w:t xml:space="preserve"> too loudly</w:t>
      </w:r>
      <w:r w:rsidR="00831B2F" w:rsidRPr="00831B2F">
        <w:rPr>
          <w:rFonts w:asciiTheme="majorHAnsi" w:hAnsiTheme="majorHAnsi"/>
          <w:b w:val="0"/>
          <w:color w:val="40454B"/>
          <w:sz w:val="24"/>
          <w:szCs w:val="24"/>
        </w:rPr>
        <w:t>.</w:t>
      </w:r>
      <w:r>
        <w:rPr>
          <w:rFonts w:asciiTheme="majorHAnsi" w:hAnsiTheme="majorHAnsi"/>
          <w:b w:val="0"/>
          <w:color w:val="40454B"/>
          <w:sz w:val="24"/>
          <w:szCs w:val="24"/>
        </w:rPr>
        <w:t xml:space="preserve">  Hold the phone about an inch away from your mouth.  Imagine that the person on the other end is standing right next to you.</w:t>
      </w:r>
    </w:p>
    <w:p w:rsidR="00831B2F" w:rsidRPr="00831B2F" w:rsidRDefault="00164727" w:rsidP="00831B2F">
      <w:pPr>
        <w:spacing w:before="100" w:beforeAutospacing="1" w:after="100" w:afterAutospacing="1" w:line="240" w:lineRule="atLeast"/>
        <w:outlineLvl w:val="2"/>
        <w:rPr>
          <w:rFonts w:asciiTheme="majorHAnsi" w:hAnsiTheme="majorHAnsi"/>
          <w:color w:val="40454B"/>
        </w:rPr>
      </w:pPr>
      <w:r>
        <w:rPr>
          <w:rFonts w:asciiTheme="majorHAnsi" w:hAnsiTheme="majorHAnsi"/>
          <w:color w:val="40454B"/>
        </w:rPr>
        <w:t xml:space="preserve">2. </w:t>
      </w:r>
      <w:r w:rsidRPr="00164727">
        <w:rPr>
          <w:rFonts w:asciiTheme="majorHAnsi" w:hAnsiTheme="majorHAnsi"/>
          <w:b/>
          <w:color w:val="40454B"/>
        </w:rPr>
        <w:t>Don’t hold</w:t>
      </w:r>
      <w:r w:rsidR="00831B2F" w:rsidRPr="00164727">
        <w:rPr>
          <w:rFonts w:asciiTheme="majorHAnsi" w:hAnsiTheme="majorHAnsi"/>
          <w:b/>
          <w:color w:val="40454B"/>
        </w:rPr>
        <w:t xml:space="preserve"> inappropriate conversations in public</w:t>
      </w:r>
      <w:r w:rsidR="00831B2F" w:rsidRPr="00831B2F">
        <w:rPr>
          <w:rFonts w:asciiTheme="majorHAnsi" w:hAnsiTheme="majorHAnsi"/>
          <w:color w:val="40454B"/>
        </w:rPr>
        <w:t>.</w:t>
      </w:r>
      <w:r>
        <w:rPr>
          <w:rFonts w:asciiTheme="majorHAnsi" w:hAnsiTheme="majorHAnsi"/>
          <w:color w:val="40454B"/>
        </w:rPr>
        <w:t xml:space="preserve">  This refers to private information about you or anyone else.  Also, if you are in a place where other people can’t escape the </w:t>
      </w:r>
      <w:r w:rsidR="001A2385">
        <w:rPr>
          <w:rFonts w:asciiTheme="majorHAnsi" w:hAnsiTheme="majorHAnsi"/>
          <w:color w:val="40454B"/>
        </w:rPr>
        <w:t>area, limit the length of your conversation.</w:t>
      </w:r>
    </w:p>
    <w:p w:rsidR="00831B2F" w:rsidRPr="001A2385" w:rsidRDefault="00831B2F" w:rsidP="00831B2F">
      <w:pPr>
        <w:spacing w:before="100" w:beforeAutospacing="1" w:after="100" w:afterAutospacing="1" w:line="240" w:lineRule="atLeast"/>
        <w:outlineLvl w:val="2"/>
        <w:rPr>
          <w:rFonts w:asciiTheme="majorHAnsi" w:hAnsiTheme="majorHAnsi"/>
          <w:color w:val="40454B"/>
        </w:rPr>
      </w:pPr>
      <w:r w:rsidRPr="00831B2F">
        <w:rPr>
          <w:rFonts w:asciiTheme="majorHAnsi" w:hAnsiTheme="majorHAnsi"/>
          <w:color w:val="40454B"/>
        </w:rPr>
        <w:t xml:space="preserve">3. </w:t>
      </w:r>
      <w:r w:rsidR="001A2385">
        <w:rPr>
          <w:rFonts w:asciiTheme="majorHAnsi" w:hAnsiTheme="majorHAnsi"/>
          <w:b/>
          <w:color w:val="40454B"/>
        </w:rPr>
        <w:t>Don’t rudely interrupt face-to-face</w:t>
      </w:r>
      <w:r w:rsidRPr="001A2385">
        <w:rPr>
          <w:rFonts w:asciiTheme="majorHAnsi" w:hAnsiTheme="majorHAnsi"/>
          <w:b/>
          <w:color w:val="40454B"/>
        </w:rPr>
        <w:t xml:space="preserve"> conversations.</w:t>
      </w:r>
      <w:r w:rsidR="001A2385">
        <w:rPr>
          <w:rFonts w:asciiTheme="majorHAnsi" w:hAnsiTheme="majorHAnsi"/>
          <w:b/>
          <w:color w:val="40454B"/>
        </w:rPr>
        <w:t xml:space="preserve">  </w:t>
      </w:r>
      <w:r w:rsidR="001A2385">
        <w:rPr>
          <w:rFonts w:asciiTheme="majorHAnsi" w:hAnsiTheme="majorHAnsi"/>
          <w:color w:val="40454B"/>
        </w:rPr>
        <w:t xml:space="preserve">If you </w:t>
      </w:r>
      <w:r w:rsidR="001A2385" w:rsidRPr="001A2385">
        <w:rPr>
          <w:rFonts w:asciiTheme="majorHAnsi" w:hAnsiTheme="majorHAnsi"/>
          <w:i/>
          <w:color w:val="40454B"/>
        </w:rPr>
        <w:t>need</w:t>
      </w:r>
      <w:r w:rsidR="001A2385">
        <w:rPr>
          <w:rFonts w:asciiTheme="majorHAnsi" w:hAnsiTheme="majorHAnsi"/>
          <w:color w:val="40454B"/>
        </w:rPr>
        <w:t xml:space="preserve"> to answer a phone call, at least wait until the person you are speaking to finishes their sentence.  Then, politely excuse yourself.  Remember, when you cut off a conversation with a person </w:t>
      </w:r>
      <w:r w:rsidR="001128BA">
        <w:rPr>
          <w:rFonts w:asciiTheme="majorHAnsi" w:hAnsiTheme="majorHAnsi"/>
          <w:color w:val="40454B"/>
        </w:rPr>
        <w:t>right in front of you, you are saying that they aren’t as important as the person on the phone.</w:t>
      </w:r>
    </w:p>
    <w:p w:rsidR="00831B2F" w:rsidRPr="001A2385" w:rsidRDefault="00831B2F" w:rsidP="00831B2F">
      <w:pPr>
        <w:spacing w:before="100" w:beforeAutospacing="1" w:after="100" w:afterAutospacing="1" w:line="240" w:lineRule="atLeast"/>
        <w:outlineLvl w:val="2"/>
        <w:rPr>
          <w:rFonts w:asciiTheme="majorHAnsi" w:eastAsia="Times New Roman" w:hAnsiTheme="majorHAnsi" w:cs="Arial"/>
          <w:b/>
          <w:bCs/>
          <w:color w:val="40454B"/>
          <w:sz w:val="24"/>
          <w:szCs w:val="24"/>
        </w:rPr>
      </w:pPr>
      <w:r w:rsidRPr="00831B2F">
        <w:rPr>
          <w:rFonts w:asciiTheme="majorHAnsi" w:hAnsiTheme="majorHAnsi"/>
          <w:color w:val="40454B"/>
        </w:rPr>
        <w:t xml:space="preserve">4. </w:t>
      </w:r>
      <w:r w:rsidRPr="001A2385">
        <w:rPr>
          <w:rFonts w:asciiTheme="majorHAnsi" w:hAnsiTheme="majorHAnsi"/>
          <w:b/>
          <w:color w:val="40454B"/>
        </w:rPr>
        <w:t>Checking your phone at the movies</w:t>
      </w:r>
      <w:r w:rsidR="001128BA">
        <w:rPr>
          <w:rFonts w:asciiTheme="majorHAnsi" w:hAnsiTheme="majorHAnsi"/>
          <w:b/>
          <w:color w:val="40454B"/>
        </w:rPr>
        <w:t xml:space="preserve"> or other public performances</w:t>
      </w:r>
      <w:r w:rsidRPr="001A2385">
        <w:rPr>
          <w:rFonts w:asciiTheme="majorHAnsi" w:hAnsiTheme="majorHAnsi"/>
          <w:b/>
          <w:color w:val="40454B"/>
        </w:rPr>
        <w:t>.</w:t>
      </w:r>
      <w:r w:rsidR="001128BA">
        <w:rPr>
          <w:rFonts w:asciiTheme="majorHAnsi" w:hAnsiTheme="majorHAnsi"/>
          <w:b/>
          <w:color w:val="40454B"/>
        </w:rPr>
        <w:t xml:space="preserve">  </w:t>
      </w:r>
      <w:r w:rsidR="001128BA">
        <w:rPr>
          <w:rFonts w:asciiTheme="majorHAnsi" w:hAnsiTheme="majorHAnsi"/>
          <w:color w:val="40454B"/>
        </w:rPr>
        <w:t>Turning off your ringer is not enough.  The light your phone gives off can be distracting to people around you, so please don’t open it up at all…. And definitely don’t text in this situation.</w:t>
      </w:r>
      <w:r w:rsidR="001128BA">
        <w:rPr>
          <w:rFonts w:asciiTheme="majorHAnsi" w:hAnsiTheme="majorHAnsi"/>
          <w:b/>
          <w:color w:val="40454B"/>
        </w:rPr>
        <w:t xml:space="preserve"> </w:t>
      </w:r>
    </w:p>
    <w:p w:rsidR="00831B2F" w:rsidRPr="001A2385" w:rsidRDefault="00831B2F" w:rsidP="00831B2F">
      <w:pPr>
        <w:spacing w:before="100" w:beforeAutospacing="1" w:after="100" w:afterAutospacing="1" w:line="240" w:lineRule="atLeast"/>
        <w:outlineLvl w:val="2"/>
        <w:rPr>
          <w:rFonts w:asciiTheme="majorHAnsi" w:eastAsia="Times New Roman" w:hAnsiTheme="majorHAnsi" w:cs="Arial"/>
          <w:b/>
          <w:bCs/>
          <w:color w:val="40454B"/>
          <w:sz w:val="24"/>
          <w:szCs w:val="24"/>
        </w:rPr>
      </w:pPr>
      <w:r w:rsidRPr="00831B2F">
        <w:rPr>
          <w:rFonts w:asciiTheme="majorHAnsi" w:eastAsia="Times New Roman" w:hAnsiTheme="majorHAnsi" w:cs="Arial"/>
          <w:bCs/>
          <w:color w:val="40454B"/>
          <w:sz w:val="24"/>
          <w:szCs w:val="24"/>
        </w:rPr>
        <w:t xml:space="preserve">5. </w:t>
      </w:r>
      <w:r w:rsidR="001128BA">
        <w:rPr>
          <w:rFonts w:asciiTheme="majorHAnsi" w:eastAsia="Times New Roman" w:hAnsiTheme="majorHAnsi" w:cs="Arial"/>
          <w:b/>
          <w:bCs/>
          <w:color w:val="40454B"/>
          <w:sz w:val="24"/>
          <w:szCs w:val="24"/>
        </w:rPr>
        <w:t xml:space="preserve">Focus on your conversation, not on anything in your environment.  </w:t>
      </w:r>
      <w:r w:rsidR="001128BA">
        <w:rPr>
          <w:rFonts w:asciiTheme="majorHAnsi" w:eastAsia="Times New Roman" w:hAnsiTheme="majorHAnsi" w:cs="Arial"/>
          <w:bCs/>
          <w:color w:val="40454B"/>
          <w:sz w:val="24"/>
          <w:szCs w:val="24"/>
        </w:rPr>
        <w:t>This means, turn off the TV, stop eating, pause the video game and really focus on the conversation.  If it isn’t important enough for you to give your full attention to, then you probably don’t need to be on the phone at all.</w:t>
      </w:r>
      <w:r w:rsidR="001128BA">
        <w:rPr>
          <w:rFonts w:asciiTheme="majorHAnsi" w:eastAsia="Times New Roman" w:hAnsiTheme="majorHAnsi" w:cs="Arial"/>
          <w:b/>
          <w:bCs/>
          <w:color w:val="40454B"/>
          <w:sz w:val="24"/>
          <w:szCs w:val="24"/>
        </w:rPr>
        <w:t xml:space="preserve"> </w:t>
      </w:r>
    </w:p>
    <w:p w:rsidR="00831B2F" w:rsidRPr="001128BA" w:rsidRDefault="00831B2F" w:rsidP="00831B2F">
      <w:pPr>
        <w:rPr>
          <w:rFonts w:asciiTheme="majorHAnsi" w:hAnsiTheme="majorHAnsi"/>
          <w:color w:val="40454B"/>
          <w:sz w:val="24"/>
          <w:szCs w:val="24"/>
        </w:rPr>
      </w:pPr>
      <w:r w:rsidRPr="00831B2F">
        <w:rPr>
          <w:rFonts w:asciiTheme="majorHAnsi" w:hAnsiTheme="majorHAnsi"/>
          <w:color w:val="40454B"/>
          <w:sz w:val="24"/>
          <w:szCs w:val="24"/>
        </w:rPr>
        <w:t>6.</w:t>
      </w:r>
      <w:r w:rsidR="001128BA">
        <w:rPr>
          <w:rFonts w:asciiTheme="majorHAnsi" w:hAnsiTheme="majorHAnsi"/>
          <w:b/>
          <w:color w:val="40454B"/>
          <w:sz w:val="24"/>
          <w:szCs w:val="24"/>
        </w:rPr>
        <w:t xml:space="preserve"> Don’t call people before 8am or after 10pm</w:t>
      </w:r>
      <w:r w:rsidRPr="001A2385">
        <w:rPr>
          <w:rFonts w:asciiTheme="majorHAnsi" w:hAnsiTheme="majorHAnsi"/>
          <w:b/>
          <w:color w:val="40454B"/>
          <w:sz w:val="24"/>
          <w:szCs w:val="24"/>
        </w:rPr>
        <w:t>.</w:t>
      </w:r>
      <w:r w:rsidR="001128BA">
        <w:rPr>
          <w:rFonts w:asciiTheme="majorHAnsi" w:hAnsiTheme="majorHAnsi"/>
          <w:b/>
          <w:color w:val="40454B"/>
          <w:sz w:val="24"/>
          <w:szCs w:val="24"/>
        </w:rPr>
        <w:t xml:space="preserve">  </w:t>
      </w:r>
      <w:r w:rsidR="001128BA">
        <w:rPr>
          <w:rFonts w:asciiTheme="majorHAnsi" w:hAnsiTheme="majorHAnsi"/>
          <w:color w:val="40454B"/>
          <w:sz w:val="24"/>
          <w:szCs w:val="24"/>
        </w:rPr>
        <w:t xml:space="preserve">Unless they requested a call from you or you have set it up before hand.  This not only bothers the person you are calling, it bothers </w:t>
      </w:r>
      <w:r w:rsidR="0076391F">
        <w:rPr>
          <w:rFonts w:asciiTheme="majorHAnsi" w:hAnsiTheme="majorHAnsi"/>
          <w:color w:val="40454B"/>
          <w:sz w:val="24"/>
          <w:szCs w:val="24"/>
        </w:rPr>
        <w:t>their family.</w:t>
      </w:r>
      <w:r w:rsidR="001128BA">
        <w:rPr>
          <w:rFonts w:asciiTheme="majorHAnsi" w:hAnsiTheme="majorHAnsi"/>
          <w:b/>
          <w:color w:val="40454B"/>
          <w:sz w:val="24"/>
          <w:szCs w:val="24"/>
        </w:rPr>
        <w:t xml:space="preserve">  </w:t>
      </w:r>
    </w:p>
    <w:p w:rsidR="00831B2F" w:rsidRPr="00831B2F" w:rsidRDefault="00831B2F" w:rsidP="00831B2F">
      <w:pPr>
        <w:rPr>
          <w:rFonts w:asciiTheme="majorHAnsi" w:hAnsiTheme="majorHAnsi"/>
          <w:color w:val="40454B"/>
          <w:sz w:val="24"/>
          <w:szCs w:val="24"/>
        </w:rPr>
      </w:pPr>
      <w:r w:rsidRPr="00831B2F">
        <w:rPr>
          <w:rFonts w:asciiTheme="majorHAnsi" w:hAnsiTheme="majorHAnsi"/>
          <w:color w:val="40454B"/>
          <w:sz w:val="24"/>
          <w:szCs w:val="24"/>
        </w:rPr>
        <w:t xml:space="preserve">7. </w:t>
      </w:r>
      <w:r w:rsidR="0076391F">
        <w:rPr>
          <w:rFonts w:asciiTheme="majorHAnsi" w:hAnsiTheme="majorHAnsi"/>
          <w:b/>
          <w:color w:val="40454B"/>
          <w:sz w:val="24"/>
          <w:szCs w:val="24"/>
        </w:rPr>
        <w:t xml:space="preserve">Introduce yourself first when you are calling someone.  </w:t>
      </w:r>
      <w:r w:rsidR="0076391F">
        <w:rPr>
          <w:rFonts w:asciiTheme="majorHAnsi" w:hAnsiTheme="majorHAnsi"/>
          <w:color w:val="40454B"/>
          <w:sz w:val="24"/>
          <w:szCs w:val="24"/>
        </w:rPr>
        <w:t>Even if someone should know who you are, it is important to be clear with your introductions.  Use your first and last name with everyone except close family members or friends.  (Example: “Hello, this is Joe Jackson, is Mary available?”)  When the person you have requested answers, re-introduce yourself.</w:t>
      </w:r>
      <w:r w:rsidR="0076391F">
        <w:rPr>
          <w:rFonts w:asciiTheme="majorHAnsi" w:hAnsiTheme="majorHAnsi"/>
          <w:b/>
          <w:color w:val="40454B"/>
          <w:sz w:val="24"/>
          <w:szCs w:val="24"/>
        </w:rPr>
        <w:t xml:space="preserve">  </w:t>
      </w:r>
    </w:p>
    <w:p w:rsidR="00831B2F" w:rsidRPr="0076391F" w:rsidRDefault="00831B2F" w:rsidP="00831B2F">
      <w:pPr>
        <w:rPr>
          <w:rFonts w:asciiTheme="majorHAnsi" w:hAnsiTheme="majorHAnsi"/>
          <w:sz w:val="24"/>
          <w:szCs w:val="24"/>
        </w:rPr>
      </w:pPr>
      <w:r w:rsidRPr="00831B2F">
        <w:rPr>
          <w:rFonts w:asciiTheme="majorHAnsi" w:hAnsiTheme="majorHAnsi"/>
          <w:color w:val="40454B"/>
          <w:sz w:val="24"/>
          <w:szCs w:val="24"/>
        </w:rPr>
        <w:t>8.</w:t>
      </w:r>
      <w:r w:rsidR="0076391F">
        <w:rPr>
          <w:rFonts w:asciiTheme="majorHAnsi" w:hAnsiTheme="majorHAnsi"/>
          <w:b/>
          <w:color w:val="40454B"/>
          <w:sz w:val="24"/>
          <w:szCs w:val="24"/>
        </w:rPr>
        <w:t xml:space="preserve"> </w:t>
      </w:r>
      <w:r w:rsidR="0076391F" w:rsidRPr="0076391F">
        <w:rPr>
          <w:rFonts w:asciiTheme="majorHAnsi" w:hAnsiTheme="majorHAnsi"/>
          <w:b/>
          <w:color w:val="40454B"/>
          <w:sz w:val="24"/>
          <w:szCs w:val="24"/>
        </w:rPr>
        <w:t>Avoid talking for talking’s sake</w:t>
      </w:r>
      <w:r w:rsidRPr="00831B2F">
        <w:rPr>
          <w:rFonts w:asciiTheme="majorHAnsi" w:hAnsiTheme="majorHAnsi"/>
          <w:sz w:val="24"/>
          <w:szCs w:val="24"/>
        </w:rPr>
        <w:t>.</w:t>
      </w:r>
      <w:r w:rsidR="0076391F">
        <w:rPr>
          <w:rFonts w:asciiTheme="majorHAnsi" w:hAnsiTheme="majorHAnsi"/>
          <w:sz w:val="24"/>
          <w:szCs w:val="24"/>
        </w:rPr>
        <w:t xml:space="preserve"> </w:t>
      </w:r>
      <w:r w:rsidR="0076391F" w:rsidRPr="0076391F">
        <w:rPr>
          <w:rFonts w:asciiTheme="majorHAnsi" w:hAnsiTheme="majorHAnsi"/>
          <w:sz w:val="24"/>
          <w:szCs w:val="24"/>
        </w:rPr>
        <w:t xml:space="preserve">Going on and on about </w:t>
      </w:r>
      <w:r w:rsidR="0076391F">
        <w:rPr>
          <w:rFonts w:asciiTheme="majorHAnsi" w:hAnsiTheme="majorHAnsi"/>
          <w:sz w:val="24"/>
          <w:szCs w:val="24"/>
        </w:rPr>
        <w:t>any topic, whether it is you, another person or school, can wear on people’s nerves.  When you are on the phone, you can’t read the other person’s facial expression or body language and it is almost impossible to know if you are boring them.  So, as a rule of thumb, keep your conversations short and to the point.</w:t>
      </w:r>
    </w:p>
    <w:p w:rsidR="00831B2F" w:rsidRPr="0076391F" w:rsidRDefault="00831B2F" w:rsidP="00831B2F">
      <w:pPr>
        <w:rPr>
          <w:rFonts w:asciiTheme="majorHAnsi" w:hAnsiTheme="majorHAnsi"/>
          <w:color w:val="40454B"/>
          <w:sz w:val="24"/>
          <w:szCs w:val="24"/>
        </w:rPr>
      </w:pPr>
      <w:r w:rsidRPr="00831B2F">
        <w:rPr>
          <w:rFonts w:asciiTheme="majorHAnsi" w:hAnsiTheme="majorHAnsi"/>
          <w:color w:val="40454B"/>
          <w:sz w:val="24"/>
          <w:szCs w:val="24"/>
        </w:rPr>
        <w:t xml:space="preserve">9. </w:t>
      </w:r>
      <w:r w:rsidR="0076391F">
        <w:rPr>
          <w:rFonts w:asciiTheme="majorHAnsi" w:hAnsiTheme="majorHAnsi"/>
          <w:b/>
          <w:color w:val="40454B"/>
          <w:sz w:val="24"/>
          <w:szCs w:val="24"/>
        </w:rPr>
        <w:t xml:space="preserve">If you dial the wrong number, politely admit your mistake.  </w:t>
      </w:r>
      <w:r w:rsidR="0076391F">
        <w:rPr>
          <w:rFonts w:asciiTheme="majorHAnsi" w:hAnsiTheme="majorHAnsi"/>
          <w:color w:val="40454B"/>
          <w:sz w:val="24"/>
          <w:szCs w:val="24"/>
        </w:rPr>
        <w:t xml:space="preserve">Hanging up on a stranger is not appropriate.  They could call you back or maybe worry that someone is </w:t>
      </w:r>
      <w:r w:rsidR="00067263">
        <w:rPr>
          <w:rFonts w:asciiTheme="majorHAnsi" w:hAnsiTheme="majorHAnsi"/>
          <w:color w:val="40454B"/>
          <w:sz w:val="24"/>
          <w:szCs w:val="24"/>
        </w:rPr>
        <w:t>tricking them.  Instead</w:t>
      </w:r>
      <w:r w:rsidR="0076391F">
        <w:rPr>
          <w:rFonts w:asciiTheme="majorHAnsi" w:hAnsiTheme="majorHAnsi"/>
          <w:color w:val="40454B"/>
          <w:sz w:val="24"/>
          <w:szCs w:val="24"/>
        </w:rPr>
        <w:t xml:space="preserve"> say, “I’m sorry, I must have dialed the wrong number.” </w:t>
      </w:r>
    </w:p>
    <w:p w:rsidR="00831B2F" w:rsidRPr="00067263" w:rsidRDefault="00831B2F" w:rsidP="00831B2F">
      <w:pPr>
        <w:rPr>
          <w:rFonts w:asciiTheme="majorHAnsi" w:hAnsiTheme="majorHAnsi"/>
          <w:sz w:val="24"/>
          <w:szCs w:val="24"/>
        </w:rPr>
      </w:pPr>
      <w:r w:rsidRPr="00831B2F">
        <w:rPr>
          <w:rFonts w:asciiTheme="majorHAnsi" w:hAnsiTheme="majorHAnsi"/>
          <w:color w:val="40454B"/>
          <w:sz w:val="24"/>
          <w:szCs w:val="24"/>
        </w:rPr>
        <w:t xml:space="preserve">10. </w:t>
      </w:r>
      <w:r w:rsidR="00067263">
        <w:rPr>
          <w:rFonts w:asciiTheme="majorHAnsi" w:hAnsiTheme="majorHAnsi"/>
          <w:b/>
          <w:color w:val="40454B"/>
          <w:sz w:val="24"/>
          <w:szCs w:val="24"/>
        </w:rPr>
        <w:t>Speak as clearly as possible.</w:t>
      </w:r>
      <w:r w:rsidR="00067263">
        <w:rPr>
          <w:rFonts w:asciiTheme="majorHAnsi" w:hAnsiTheme="majorHAnsi"/>
          <w:color w:val="40454B"/>
          <w:sz w:val="24"/>
          <w:szCs w:val="24"/>
        </w:rPr>
        <w:t xml:space="preserve">  It is harder to understand someone when you can’t read their lips, so help them out by not mumbling or speaking too quietly.  If they ask you to repeat yourself, don’t get frustrated, but know that you aren’t speaking clearly enough to be perfectly understood.   </w:t>
      </w:r>
    </w:p>
    <w:p w:rsidR="00831B2F" w:rsidRPr="00831B2F" w:rsidRDefault="00831B2F" w:rsidP="00831B2F">
      <w:pPr>
        <w:rPr>
          <w:rFonts w:asciiTheme="majorHAnsi" w:hAnsiTheme="majorHAnsi"/>
          <w:sz w:val="24"/>
          <w:szCs w:val="24"/>
        </w:rPr>
      </w:pPr>
    </w:p>
    <w:p w:rsidR="00831B2F" w:rsidRDefault="00831B2F"/>
    <w:sectPr w:rsidR="00831B2F" w:rsidSect="0076391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31B2F"/>
    <w:rsid w:val="00067263"/>
    <w:rsid w:val="001128BA"/>
    <w:rsid w:val="00164727"/>
    <w:rsid w:val="001A2385"/>
    <w:rsid w:val="0076391F"/>
    <w:rsid w:val="00831B2F"/>
    <w:rsid w:val="00900D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D94"/>
  </w:style>
  <w:style w:type="paragraph" w:styleId="Heading3">
    <w:name w:val="heading 3"/>
    <w:basedOn w:val="Normal"/>
    <w:link w:val="Heading3Char"/>
    <w:uiPriority w:val="9"/>
    <w:qFormat/>
    <w:rsid w:val="00831B2F"/>
    <w:pPr>
      <w:spacing w:before="100" w:beforeAutospacing="1" w:after="100" w:afterAutospacing="1" w:line="240" w:lineRule="auto"/>
      <w:outlineLvl w:val="2"/>
    </w:pPr>
    <w:rPr>
      <w:rFonts w:ascii="Arial" w:eastAsia="Times New Roman" w:hAnsi="Arial" w:cs="Arial"/>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klink">
    <w:name w:val="klink"/>
    <w:basedOn w:val="DefaultParagraphFont"/>
    <w:rsid w:val="00831B2F"/>
  </w:style>
  <w:style w:type="character" w:customStyle="1" w:styleId="Heading3Char">
    <w:name w:val="Heading 3 Char"/>
    <w:basedOn w:val="DefaultParagraphFont"/>
    <w:link w:val="Heading3"/>
    <w:uiPriority w:val="9"/>
    <w:rsid w:val="00831B2F"/>
    <w:rPr>
      <w:rFonts w:ascii="Arial" w:eastAsia="Times New Roman" w:hAnsi="Arial" w:cs="Arial"/>
      <w:b/>
      <w:bCs/>
      <w:sz w:val="27"/>
      <w:szCs w:val="27"/>
    </w:rPr>
  </w:style>
</w:styles>
</file>

<file path=word/webSettings.xml><?xml version="1.0" encoding="utf-8"?>
<w:webSettings xmlns:r="http://schemas.openxmlformats.org/officeDocument/2006/relationships" xmlns:w="http://schemas.openxmlformats.org/wordprocessingml/2006/main">
  <w:divs>
    <w:div w:id="273173204">
      <w:bodyDiv w:val="1"/>
      <w:marLeft w:val="0"/>
      <w:marRight w:val="0"/>
      <w:marTop w:val="0"/>
      <w:marBottom w:val="0"/>
      <w:divBdr>
        <w:top w:val="none" w:sz="0" w:space="0" w:color="auto"/>
        <w:left w:val="none" w:sz="0" w:space="0" w:color="auto"/>
        <w:bottom w:val="none" w:sz="0" w:space="0" w:color="auto"/>
        <w:right w:val="none" w:sz="0" w:space="0" w:color="auto"/>
      </w:divBdr>
      <w:divsChild>
        <w:div w:id="1938517307">
          <w:marLeft w:val="0"/>
          <w:marRight w:val="0"/>
          <w:marTop w:val="0"/>
          <w:marBottom w:val="0"/>
          <w:divBdr>
            <w:top w:val="none" w:sz="0" w:space="0" w:color="auto"/>
            <w:left w:val="none" w:sz="0" w:space="0" w:color="auto"/>
            <w:bottom w:val="none" w:sz="0" w:space="0" w:color="auto"/>
            <w:right w:val="none" w:sz="0" w:space="0" w:color="auto"/>
          </w:divBdr>
          <w:divsChild>
            <w:div w:id="777599413">
              <w:marLeft w:val="0"/>
              <w:marRight w:val="0"/>
              <w:marTop w:val="0"/>
              <w:marBottom w:val="0"/>
              <w:divBdr>
                <w:top w:val="none" w:sz="0" w:space="0" w:color="auto"/>
                <w:left w:val="none" w:sz="0" w:space="0" w:color="auto"/>
                <w:bottom w:val="none" w:sz="0" w:space="0" w:color="auto"/>
                <w:right w:val="none" w:sz="0" w:space="0" w:color="auto"/>
              </w:divBdr>
              <w:divsChild>
                <w:div w:id="1962304390">
                  <w:marLeft w:val="0"/>
                  <w:marRight w:val="0"/>
                  <w:marTop w:val="0"/>
                  <w:marBottom w:val="0"/>
                  <w:divBdr>
                    <w:top w:val="single" w:sz="2" w:space="15" w:color="666666"/>
                    <w:left w:val="none" w:sz="0" w:space="0" w:color="auto"/>
                    <w:bottom w:val="none" w:sz="0" w:space="0" w:color="auto"/>
                    <w:right w:val="none" w:sz="0" w:space="0" w:color="auto"/>
                  </w:divBdr>
                  <w:divsChild>
                    <w:div w:id="1122109820">
                      <w:marLeft w:val="0"/>
                      <w:marRight w:val="0"/>
                      <w:marTop w:val="0"/>
                      <w:marBottom w:val="0"/>
                      <w:divBdr>
                        <w:top w:val="none" w:sz="0" w:space="0" w:color="auto"/>
                        <w:left w:val="none" w:sz="0" w:space="0" w:color="auto"/>
                        <w:bottom w:val="none" w:sz="0" w:space="0" w:color="auto"/>
                        <w:right w:val="none" w:sz="0" w:space="0" w:color="auto"/>
                      </w:divBdr>
                      <w:divsChild>
                        <w:div w:id="1771705387">
                          <w:marLeft w:val="0"/>
                          <w:marRight w:val="0"/>
                          <w:marTop w:val="0"/>
                          <w:marBottom w:val="0"/>
                          <w:divBdr>
                            <w:top w:val="none" w:sz="0" w:space="0" w:color="auto"/>
                            <w:left w:val="none" w:sz="0" w:space="0" w:color="auto"/>
                            <w:bottom w:val="none" w:sz="0" w:space="0" w:color="auto"/>
                            <w:right w:val="none" w:sz="0" w:space="0" w:color="auto"/>
                          </w:divBdr>
                          <w:divsChild>
                            <w:div w:id="303899883">
                              <w:marLeft w:val="0"/>
                              <w:marRight w:val="0"/>
                              <w:marTop w:val="225"/>
                              <w:marBottom w:val="0"/>
                              <w:divBdr>
                                <w:top w:val="single" w:sz="6" w:space="4" w:color="CCCCCC"/>
                                <w:left w:val="none" w:sz="0" w:space="0" w:color="auto"/>
                                <w:bottom w:val="none" w:sz="0" w:space="0" w:color="auto"/>
                                <w:right w:val="none" w:sz="0" w:space="0" w:color="auto"/>
                              </w:divBdr>
                            </w:div>
                          </w:divsChild>
                        </w:div>
                      </w:divsChild>
                    </w:div>
                  </w:divsChild>
                </w:div>
              </w:divsChild>
            </w:div>
          </w:divsChild>
        </w:div>
      </w:divsChild>
    </w:div>
    <w:div w:id="1649481441">
      <w:bodyDiv w:val="1"/>
      <w:marLeft w:val="0"/>
      <w:marRight w:val="0"/>
      <w:marTop w:val="0"/>
      <w:marBottom w:val="0"/>
      <w:divBdr>
        <w:top w:val="none" w:sz="0" w:space="0" w:color="auto"/>
        <w:left w:val="none" w:sz="0" w:space="0" w:color="auto"/>
        <w:bottom w:val="none" w:sz="0" w:space="0" w:color="auto"/>
        <w:right w:val="none" w:sz="0" w:space="0" w:color="auto"/>
      </w:divBdr>
      <w:divsChild>
        <w:div w:id="1550143386">
          <w:marLeft w:val="0"/>
          <w:marRight w:val="0"/>
          <w:marTop w:val="0"/>
          <w:marBottom w:val="0"/>
          <w:divBdr>
            <w:top w:val="none" w:sz="0" w:space="0" w:color="auto"/>
            <w:left w:val="none" w:sz="0" w:space="0" w:color="auto"/>
            <w:bottom w:val="none" w:sz="0" w:space="0" w:color="auto"/>
            <w:right w:val="none" w:sz="0" w:space="0" w:color="auto"/>
          </w:divBdr>
          <w:divsChild>
            <w:div w:id="1299453325">
              <w:marLeft w:val="0"/>
              <w:marRight w:val="0"/>
              <w:marTop w:val="0"/>
              <w:marBottom w:val="0"/>
              <w:divBdr>
                <w:top w:val="none" w:sz="0" w:space="0" w:color="auto"/>
                <w:left w:val="none" w:sz="0" w:space="0" w:color="auto"/>
                <w:bottom w:val="none" w:sz="0" w:space="0" w:color="auto"/>
                <w:right w:val="none" w:sz="0" w:space="0" w:color="auto"/>
              </w:divBdr>
              <w:divsChild>
                <w:div w:id="1856770942">
                  <w:marLeft w:val="0"/>
                  <w:marRight w:val="0"/>
                  <w:marTop w:val="0"/>
                  <w:marBottom w:val="0"/>
                  <w:divBdr>
                    <w:top w:val="single" w:sz="2" w:space="15" w:color="666666"/>
                    <w:left w:val="none" w:sz="0" w:space="0" w:color="auto"/>
                    <w:bottom w:val="none" w:sz="0" w:space="0" w:color="auto"/>
                    <w:right w:val="none" w:sz="0" w:space="0" w:color="auto"/>
                  </w:divBdr>
                  <w:divsChild>
                    <w:div w:id="1169949983">
                      <w:marLeft w:val="0"/>
                      <w:marRight w:val="0"/>
                      <w:marTop w:val="0"/>
                      <w:marBottom w:val="0"/>
                      <w:divBdr>
                        <w:top w:val="none" w:sz="0" w:space="0" w:color="auto"/>
                        <w:left w:val="none" w:sz="0" w:space="0" w:color="auto"/>
                        <w:bottom w:val="none" w:sz="0" w:space="0" w:color="auto"/>
                        <w:right w:val="none" w:sz="0" w:space="0" w:color="auto"/>
                      </w:divBdr>
                      <w:divsChild>
                        <w:div w:id="310448164">
                          <w:marLeft w:val="0"/>
                          <w:marRight w:val="0"/>
                          <w:marTop w:val="0"/>
                          <w:marBottom w:val="0"/>
                          <w:divBdr>
                            <w:top w:val="none" w:sz="0" w:space="0" w:color="auto"/>
                            <w:left w:val="none" w:sz="0" w:space="0" w:color="auto"/>
                            <w:bottom w:val="none" w:sz="0" w:space="0" w:color="auto"/>
                            <w:right w:val="none" w:sz="0" w:space="0" w:color="auto"/>
                          </w:divBdr>
                          <w:divsChild>
                            <w:div w:id="724331868">
                              <w:marLeft w:val="0"/>
                              <w:marRight w:val="0"/>
                              <w:marTop w:val="225"/>
                              <w:marBottom w:val="0"/>
                              <w:divBdr>
                                <w:top w:val="single" w:sz="6" w:space="4" w:color="CCCCCC"/>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422</Words>
  <Characters>2411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Lionsgate Academy Charter School</Company>
  <LinksUpToDate>false</LinksUpToDate>
  <CharactersWithSpaces>2828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sprill</dc:creator>
  <cp:keywords/>
  <dc:description/>
  <cp:lastModifiedBy>sprill</cp:lastModifiedBy>
  <cp:revision>1</cp:revision>
  <dcterms:created xsi:type="dcterms:W3CDTF">2009-02-09T18:37:00Z</dcterms:created>
  <dcterms:modified xsi:type="dcterms:W3CDTF">2009-02-09T19:34:00Z</dcterms:modified>
</cp:coreProperties>
</file>